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Проект </w:t>
      </w: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КАРАР                                                       РЕШЕНИЕ </w:t>
      </w: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«_____»_________                                         «______»____________</w:t>
      </w: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решение Совета  от 19 мая 2016 года № 39</w:t>
      </w: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и членов их семей на официальном сайте Администрации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опубликования»</w:t>
      </w:r>
      <w:proofErr w:type="gramEnd"/>
    </w:p>
    <w:p w:rsidR="003943E9" w:rsidRDefault="003943E9" w:rsidP="003943E9">
      <w:pPr>
        <w:pStyle w:val="a3"/>
        <w:jc w:val="center"/>
        <w:rPr>
          <w:color w:val="000000" w:themeColor="text1"/>
          <w:sz w:val="28"/>
          <w:szCs w:val="28"/>
        </w:rPr>
      </w:pPr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В соответствии с Федеральными </w:t>
      </w:r>
      <w:hyperlink r:id="rId4" w:history="1">
        <w:r>
          <w:rPr>
            <w:rStyle w:val="a4"/>
            <w:color w:val="000000" w:themeColor="text1"/>
            <w:sz w:val="28"/>
            <w:szCs w:val="28"/>
            <w:u w:val="none"/>
          </w:rPr>
          <w:t>законам</w:t>
        </w:r>
      </w:hyperlink>
      <w:r>
        <w:rPr>
          <w:color w:val="000000" w:themeColor="text1"/>
          <w:sz w:val="28"/>
          <w:szCs w:val="28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</w:t>
      </w:r>
      <w:proofErr w:type="gramEnd"/>
      <w:r>
        <w:rPr>
          <w:color w:val="000000" w:themeColor="text1"/>
          <w:sz w:val="28"/>
          <w:szCs w:val="28"/>
        </w:rPr>
        <w:t xml:space="preserve"> Законом РБ от 29 февраля 2016 года № 329-з), Указом Президента Российской Федерации от 08.07.2013 г. № 613 «Вопросы противодействия коррупции», Совет сельского поселения </w:t>
      </w:r>
      <w:proofErr w:type="spellStart"/>
      <w:r>
        <w:rPr>
          <w:color w:val="000000" w:themeColor="text1"/>
          <w:sz w:val="28"/>
          <w:szCs w:val="28"/>
        </w:rPr>
        <w:t>Абдрашитовский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Альшеевский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            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е </w:t>
      </w:r>
      <w:proofErr w:type="spellStart"/>
      <w:r>
        <w:rPr>
          <w:color w:val="000000" w:themeColor="text1"/>
          <w:sz w:val="28"/>
          <w:szCs w:val="28"/>
        </w:rPr>
        <w:t>ш</w:t>
      </w:r>
      <w:proofErr w:type="spellEnd"/>
      <w:r>
        <w:rPr>
          <w:color w:val="000000" w:themeColor="text1"/>
          <w:sz w:val="28"/>
          <w:szCs w:val="28"/>
        </w:rPr>
        <w:t xml:space="preserve"> и л:</w:t>
      </w:r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 в решение Совета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 от 19 мая 2016 года № 39«Об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и членов их семей на официальном сайте Администрации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опубликования» следующие изменения в пункты 5- 8  к прилагаемому к решению Положение, изложив   в следующей редакции:</w:t>
      </w:r>
      <w:proofErr w:type="gramEnd"/>
    </w:p>
    <w:p w:rsidR="003943E9" w:rsidRDefault="003943E9" w:rsidP="003943E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в пункте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3943E9" w:rsidRDefault="003943E9" w:rsidP="003943E9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 председателя Совет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сельского поселения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Башкортостан;</w:t>
      </w:r>
    </w:p>
    <w:p w:rsidR="003943E9" w:rsidRDefault="003943E9" w:rsidP="003943E9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заместителя председателя Совета 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943E9" w:rsidRDefault="003943E9" w:rsidP="003943E9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депутатов Совета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3943E9" w:rsidRDefault="003943E9" w:rsidP="003943E9">
      <w:pPr>
        <w:pStyle w:val="ConsPlusNormal0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2). в пункте 6 «6.Размещение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.»;</w:t>
      </w:r>
      <w:proofErr w:type="gramEnd"/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3)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7   «7. 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Башкортостан: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     а) в течение трех рабочих дней со дня поступления запроса от средства массовой информации сообщают о нем депутату Совета, в отношении которого поступил запрос;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    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.»;</w:t>
      </w:r>
      <w:proofErr w:type="gramEnd"/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4) в пункте  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.»;</w:t>
      </w:r>
      <w:proofErr w:type="gramEnd"/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5) дополнить  пунктом 9 следующего содержания:</w:t>
      </w: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«9. Контроль за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Башкортостан, а также по урегулированию конфликта интересов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.». </w:t>
      </w:r>
      <w:proofErr w:type="gramEnd"/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З.Я.Асфина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4F049A" w:rsidRDefault="004F049A"/>
    <w:sectPr w:rsidR="004F049A" w:rsidSect="004F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E9"/>
    <w:rsid w:val="003943E9"/>
    <w:rsid w:val="004F049A"/>
    <w:rsid w:val="00900008"/>
    <w:rsid w:val="00A86922"/>
    <w:rsid w:val="00C46C23"/>
    <w:rsid w:val="00E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4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943E9"/>
    <w:rPr>
      <w:rFonts w:ascii="Arial" w:hAnsi="Arial" w:cs="Arial"/>
    </w:rPr>
  </w:style>
  <w:style w:type="paragraph" w:customStyle="1" w:styleId="ConsPlusNormal0">
    <w:name w:val="ConsPlusNormal"/>
    <w:link w:val="ConsPlusNormal"/>
    <w:rsid w:val="003943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unhideWhenUsed/>
    <w:rsid w:val="0039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2017-05-31T04:59:00Z</cp:lastPrinted>
  <dcterms:created xsi:type="dcterms:W3CDTF">2017-05-31T04:56:00Z</dcterms:created>
  <dcterms:modified xsi:type="dcterms:W3CDTF">2017-05-31T04:59:00Z</dcterms:modified>
</cp:coreProperties>
</file>