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48" w:rsidRPr="007B0C53" w:rsidRDefault="004C0D48" w:rsidP="004C0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4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6B5AE2">
        <w:rPr>
          <w:rFonts w:ascii="Times New Roman" w:hAnsi="Times New Roman" w:cs="Times New Roman"/>
          <w:b/>
          <w:sz w:val="28"/>
          <w:szCs w:val="28"/>
        </w:rPr>
        <w:t xml:space="preserve">АБДРАШИТОВСКИЙ </w:t>
      </w:r>
      <w:r w:rsidRPr="004C0D4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</w:t>
      </w:r>
      <w:r w:rsidR="007B0C53">
        <w:rPr>
          <w:rFonts w:ascii="Times New Roman" w:hAnsi="Times New Roman" w:cs="Times New Roman"/>
          <w:b/>
          <w:sz w:val="28"/>
          <w:szCs w:val="28"/>
        </w:rPr>
        <w:t>Н</w:t>
      </w:r>
    </w:p>
    <w:p w:rsidR="007B0C53" w:rsidRDefault="007B0C53">
      <w:pPr>
        <w:rPr>
          <w:rFonts w:ascii="Times New Roman" w:hAnsi="Times New Roman" w:cs="Times New Roman"/>
          <w:sz w:val="24"/>
          <w:szCs w:val="24"/>
        </w:rPr>
      </w:pPr>
      <w:r w:rsidRPr="007B0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C0D48" w:rsidRPr="007B0C53" w:rsidRDefault="007B0C5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B0C53">
        <w:rPr>
          <w:rFonts w:ascii="Times New Roman" w:hAnsi="Times New Roman" w:cs="Times New Roman"/>
          <w:sz w:val="24"/>
          <w:szCs w:val="24"/>
        </w:rPr>
        <w:t>проект</w:t>
      </w:r>
    </w:p>
    <w:p w:rsidR="004C0D48" w:rsidRDefault="006B5AE2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0D48" w:rsidRPr="004C0D4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№____</w:t>
      </w:r>
      <w:r w:rsidR="004C0D48" w:rsidRPr="004C0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C0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D48" w:rsidRPr="004C0D4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6B5AE2" w:rsidRDefault="006B5AE2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AE2" w:rsidRDefault="006B5AE2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_________________года</w:t>
      </w:r>
      <w:proofErr w:type="spellEnd"/>
    </w:p>
    <w:p w:rsidR="004C0D48" w:rsidRDefault="004C0D48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0D4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6B5AE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0D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</w:t>
      </w:r>
      <w:r w:rsidR="006B5AE2">
        <w:rPr>
          <w:rFonts w:ascii="Times New Roman" w:hAnsi="Times New Roman" w:cs="Times New Roman"/>
          <w:sz w:val="28"/>
          <w:szCs w:val="28"/>
        </w:rPr>
        <w:t>Башкортостан от 13</w:t>
      </w:r>
      <w:r w:rsidR="00142A3D">
        <w:rPr>
          <w:rFonts w:ascii="Times New Roman" w:hAnsi="Times New Roman" w:cs="Times New Roman"/>
          <w:sz w:val="28"/>
          <w:szCs w:val="28"/>
        </w:rPr>
        <w:t>.02.2014 № 14</w:t>
      </w:r>
      <w:r w:rsidR="006B5A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D48" w:rsidRPr="004C0D48" w:rsidRDefault="004C0D48" w:rsidP="004C0D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D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5.1 ст.78 Бюджетного кодекса Российской Федерации от 31.07.1998 № 145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ред. от 28.12.2016 № 23-ФЗ) Совет сельского поселения </w:t>
      </w:r>
      <w:proofErr w:type="spellStart"/>
      <w:r w:rsidR="006B5AE2">
        <w:rPr>
          <w:rFonts w:ascii="Times New Roman" w:hAnsi="Times New Roman" w:cs="Times New Roman"/>
          <w:b w:val="0"/>
          <w:sz w:val="28"/>
          <w:szCs w:val="28"/>
        </w:rPr>
        <w:t>Абдрашитовский</w:t>
      </w:r>
      <w:proofErr w:type="spellEnd"/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Альшеевский район Республики Башкортостан решил:</w:t>
      </w:r>
    </w:p>
    <w:p w:rsidR="00B718AC" w:rsidRDefault="004C0D48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8AC">
        <w:rPr>
          <w:rFonts w:ascii="Times New Roman" w:hAnsi="Times New Roman" w:cs="Times New Roman"/>
          <w:b w:val="0"/>
          <w:sz w:val="28"/>
          <w:szCs w:val="28"/>
        </w:rPr>
        <w:t xml:space="preserve">        1. Внести 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сельского поселения </w:t>
      </w:r>
      <w:proofErr w:type="spellStart"/>
      <w:r w:rsidR="006B5AE2">
        <w:rPr>
          <w:rFonts w:ascii="Times New Roman" w:hAnsi="Times New Roman" w:cs="Times New Roman"/>
          <w:b w:val="0"/>
          <w:sz w:val="28"/>
          <w:szCs w:val="28"/>
        </w:rPr>
        <w:t>Абдрашитовский</w:t>
      </w:r>
      <w:proofErr w:type="spellEnd"/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</w:t>
      </w:r>
      <w:r w:rsidR="006B5AE2">
        <w:rPr>
          <w:rFonts w:ascii="Times New Roman" w:hAnsi="Times New Roman" w:cs="Times New Roman"/>
          <w:b w:val="0"/>
          <w:sz w:val="28"/>
          <w:szCs w:val="28"/>
        </w:rPr>
        <w:t>Башкортостан от 13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.02.2014 № 14</w:t>
      </w:r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5  «О </w:t>
      </w:r>
      <w:proofErr w:type="gramStart"/>
      <w:r w:rsidR="006B5AE2">
        <w:rPr>
          <w:rFonts w:ascii="Times New Roman" w:hAnsi="Times New Roman" w:cs="Times New Roman"/>
          <w:b w:val="0"/>
          <w:sz w:val="28"/>
          <w:szCs w:val="28"/>
        </w:rPr>
        <w:t>П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>оложении</w:t>
      </w:r>
      <w:proofErr w:type="gramEnd"/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сельском поселении </w:t>
      </w:r>
      <w:proofErr w:type="spellStart"/>
      <w:r w:rsidR="006B5AE2">
        <w:rPr>
          <w:rFonts w:ascii="Times New Roman" w:hAnsi="Times New Roman" w:cs="Times New Roman"/>
          <w:b w:val="0"/>
          <w:sz w:val="28"/>
          <w:szCs w:val="28"/>
        </w:rPr>
        <w:t>Абдрашитовский</w:t>
      </w:r>
      <w:proofErr w:type="spellEnd"/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B718AC" w:rsidRDefault="007B0C53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С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т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атью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.14 Положения 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дополнить пунктом 7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718AC" w:rsidRPr="00B718AC" w:rsidRDefault="00B718AC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«7  При предоставлении субсидий юридическим лицам, обязательным условием их предоставления, включаемым в договор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 и иных 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операций</w:t>
      </w:r>
      <w:r>
        <w:rPr>
          <w:rFonts w:ascii="Times New Roman" w:hAnsi="Times New Roman" w:cs="Times New Roman"/>
          <w:b w:val="0"/>
          <w:sz w:val="28"/>
          <w:szCs w:val="28"/>
        </w:rPr>
        <w:t>, определенных нормативными правовыми актами, муниципальн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ыми правовыми актами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регулирующими предоставление субсидий указанным юридическим лицам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4C0D48" w:rsidRDefault="004C0D48" w:rsidP="004C0D48">
      <w:pPr>
        <w:rPr>
          <w:rFonts w:ascii="Times New Roman" w:hAnsi="Times New Roman" w:cs="Times New Roman"/>
          <w:sz w:val="28"/>
          <w:szCs w:val="28"/>
        </w:rPr>
      </w:pPr>
    </w:p>
    <w:p w:rsidR="004F6D9D" w:rsidRDefault="004F6D9D" w:rsidP="004C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                                 </w:t>
      </w:r>
      <w:proofErr w:type="spellStart"/>
      <w:r w:rsidR="006B5AE2">
        <w:rPr>
          <w:rFonts w:ascii="Times New Roman" w:hAnsi="Times New Roman" w:cs="Times New Roman"/>
          <w:sz w:val="28"/>
          <w:szCs w:val="28"/>
        </w:rPr>
        <w:t>З.Я.Асфина</w:t>
      </w:r>
      <w:proofErr w:type="spellEnd"/>
    </w:p>
    <w:p w:rsidR="004F6D9D" w:rsidRDefault="004F6D9D" w:rsidP="004C0D48">
      <w:pPr>
        <w:rPr>
          <w:rFonts w:ascii="Times New Roman" w:hAnsi="Times New Roman" w:cs="Times New Roman"/>
          <w:sz w:val="28"/>
          <w:szCs w:val="28"/>
        </w:rPr>
      </w:pPr>
    </w:p>
    <w:p w:rsidR="004F6D9D" w:rsidRDefault="006B5AE2" w:rsidP="004C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D9D" w:rsidRPr="004C0D48" w:rsidRDefault="004F6D9D" w:rsidP="004C0D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94" w:type="dxa"/>
        <w:tblInd w:w="534" w:type="dxa"/>
        <w:tblLook w:val="01E0"/>
      </w:tblPr>
      <w:tblGrid>
        <w:gridCol w:w="1795"/>
        <w:gridCol w:w="7499"/>
      </w:tblGrid>
      <w:tr w:rsidR="0007240A" w:rsidRPr="004C4F90" w:rsidTr="00E937BB">
        <w:tc>
          <w:tcPr>
            <w:tcW w:w="1795" w:type="dxa"/>
          </w:tcPr>
          <w:p w:rsidR="0007240A" w:rsidRPr="004C4F90" w:rsidRDefault="0007240A" w:rsidP="004C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F90">
              <w:rPr>
                <w:rFonts w:ascii="Times New Roman" w:hAnsi="Times New Roman" w:cs="Times New Roman"/>
                <w:sz w:val="28"/>
                <w:szCs w:val="28"/>
              </w:rPr>
              <w:t>Статья 14.</w:t>
            </w:r>
          </w:p>
        </w:tc>
        <w:tc>
          <w:tcPr>
            <w:tcW w:w="7499" w:type="dxa"/>
          </w:tcPr>
          <w:p w:rsidR="0007240A" w:rsidRPr="004C4F90" w:rsidRDefault="0007240A" w:rsidP="00E93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субсидий юридическим лицам </w:t>
            </w:r>
            <w:r w:rsidRPr="004C4F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(за исключением субсидий муниципальным учреждениям), индивидуальным предпринимателям, физическим лицам </w:t>
            </w:r>
          </w:p>
        </w:tc>
      </w:tr>
    </w:tbl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4F90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– производителям товаров, работ, услуг из бюджета поселения предоставляются в случаях и порядке, предусмотренных решением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о бюджете поселения </w:t>
      </w:r>
      <w:proofErr w:type="spellStart"/>
      <w:r w:rsidR="006B5AE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 и принимаемыми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в соответствии с ним муниципальными правовыми актами администрации поселения </w:t>
      </w:r>
      <w:proofErr w:type="spellStart"/>
      <w:r w:rsidR="006B5AE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</w:t>
      </w:r>
      <w:r w:rsidRPr="004C4F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или актами уполномоченных ею органов</w:t>
      </w:r>
      <w:proofErr w:type="gramEnd"/>
      <w:r w:rsidRPr="004C4F9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C4F90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3. Муниципальные правовые акты поселения </w:t>
      </w:r>
      <w:proofErr w:type="spellStart"/>
      <w:r w:rsidR="006B5AE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сельсовет, регулирующие предоставление субсидий юридическим лицам </w:t>
      </w:r>
      <w:r w:rsidRPr="004C4F90">
        <w:rPr>
          <w:rFonts w:ascii="Times New Roman" w:hAnsi="Times New Roman" w:cs="Times New Roman"/>
          <w:sz w:val="28"/>
          <w:szCs w:val="28"/>
        </w:rPr>
        <w:br/>
        <w:t>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определять: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1) категории или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</w:t>
      </w:r>
      <w:r w:rsidRPr="004C4F90">
        <w:rPr>
          <w:rFonts w:ascii="Times New Roman" w:hAnsi="Times New Roman" w:cs="Times New Roman"/>
          <w:sz w:val="28"/>
          <w:szCs w:val="28"/>
        </w:rPr>
        <w:br/>
        <w:t>на получение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2) цели, условия и порядок предоставления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3) порядок возврата субсидий в бюджет поселения в случае нарушения условий, установленных при их предоставлении;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</w:t>
      </w:r>
      <w:r w:rsidRPr="004C4F90">
        <w:rPr>
          <w:rFonts w:ascii="Times New Roman" w:hAnsi="Times New Roman" w:cs="Times New Roman"/>
          <w:sz w:val="28"/>
          <w:szCs w:val="28"/>
        </w:rPr>
        <w:br/>
        <w:t>в случаях, предусмотренных соглашениями (договорами) о предоставлении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5) положения об обязательной проверке главным распорядителем (распорядителем) бюджетных средств, предоставляющим субсидию, </w:t>
      </w:r>
      <w:r w:rsidRPr="004C4F90">
        <w:rPr>
          <w:rFonts w:ascii="Times New Roman" w:hAnsi="Times New Roman" w:cs="Times New Roman"/>
          <w:sz w:val="28"/>
          <w:szCs w:val="28"/>
        </w:rPr>
        <w:br/>
        <w:t>и органом муниципального контроля соблюдения условий, целей и порядка предоставления субсидий их получателями.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4F90">
        <w:rPr>
          <w:rFonts w:ascii="Times New Roman" w:hAnsi="Times New Roman" w:cs="Times New Roman"/>
          <w:sz w:val="28"/>
          <w:szCs w:val="28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</w:t>
      </w:r>
      <w:r w:rsidRPr="004C4F90">
        <w:rPr>
          <w:rFonts w:ascii="Times New Roman" w:hAnsi="Times New Roman" w:cs="Times New Roman"/>
          <w:sz w:val="28"/>
          <w:szCs w:val="28"/>
        </w:rPr>
        <w:lastRenderedPageBreak/>
        <w:t>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</w:t>
      </w:r>
      <w:proofErr w:type="gramEnd"/>
      <w:r w:rsidRPr="004C4F90">
        <w:rPr>
          <w:rFonts w:ascii="Times New Roman" w:hAnsi="Times New Roman" w:cs="Times New Roman"/>
          <w:sz w:val="28"/>
          <w:szCs w:val="28"/>
        </w:rPr>
        <w:t xml:space="preserve"> средств, </w:t>
      </w:r>
      <w:proofErr w:type="gramStart"/>
      <w:r w:rsidRPr="004C4F90">
        <w:rPr>
          <w:rFonts w:ascii="Times New Roman" w:hAnsi="Times New Roman" w:cs="Times New Roman"/>
          <w:sz w:val="28"/>
          <w:szCs w:val="28"/>
        </w:rPr>
        <w:t>предоставившим</w:t>
      </w:r>
      <w:proofErr w:type="gramEnd"/>
      <w:r w:rsidRPr="004C4F90">
        <w:rPr>
          <w:rFonts w:ascii="Times New Roman" w:hAnsi="Times New Roman" w:cs="Times New Roman"/>
          <w:sz w:val="28"/>
          <w:szCs w:val="28"/>
        </w:rPr>
        <w:t xml:space="preserve"> субсидии, и органами муниципального финансового контроля проверок соблюдения получателями субсидий условий, целей и порядка </w:t>
      </w:r>
      <w:r w:rsidRPr="004C4F90">
        <w:rPr>
          <w:rFonts w:ascii="Times New Roman" w:hAnsi="Times New Roman" w:cs="Times New Roman"/>
          <w:sz w:val="28"/>
          <w:szCs w:val="28"/>
        </w:rPr>
        <w:br/>
        <w:t>их предоставления.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bCs/>
          <w:sz w:val="28"/>
          <w:szCs w:val="28"/>
        </w:rPr>
        <w:t>5.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Субсидии, предусмотренные настоящей статьей, могут предоставляться из бюджета поселения в соответствии с условиями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и сроками, предусмотренными концессионными соглашениями, заключенными в </w:t>
      </w:r>
      <w:hyperlink r:id="rId5" w:history="1">
        <w:r w:rsidRPr="004C4F9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C4F90">
        <w:rPr>
          <w:rFonts w:ascii="Times New Roman" w:hAnsi="Times New Roman" w:cs="Times New Roman"/>
          <w:sz w:val="28"/>
          <w:szCs w:val="28"/>
        </w:rPr>
        <w:t>, определенном законодательством Российской Федерации о концессионных соглашениях.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Заключение концессионных соглашений от имени поселения </w:t>
      </w:r>
      <w:proofErr w:type="spellStart"/>
      <w:r w:rsidR="006B5AE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 на срок, превышающий срок действия утвержденных лимитов бюджетных обязательств, осуществляется в случаях, предусмотренных решением администрации поселения </w:t>
      </w:r>
      <w:proofErr w:type="spellStart"/>
      <w:r w:rsidR="006B5AE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сельсовет, принимаемым в порядке, определяемом администрацией поселения </w:t>
      </w:r>
      <w:proofErr w:type="spellStart"/>
      <w:r w:rsidR="006B5AE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4C4F90">
        <w:rPr>
          <w:rFonts w:ascii="Times New Roman" w:hAnsi="Times New Roman" w:cs="Times New Roman"/>
          <w:sz w:val="28"/>
          <w:szCs w:val="28"/>
        </w:rPr>
        <w:t xml:space="preserve">В решении о бюджете поселения </w:t>
      </w:r>
      <w:proofErr w:type="spellStart"/>
      <w:r w:rsidR="006B5AE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сельсовет могут предусматриваться бюджетные ассигнования на предоставление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в соответствии с решениями администрации поселения </w:t>
      </w:r>
      <w:proofErr w:type="spellStart"/>
      <w:r w:rsidR="006B5AE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451DA7" w:rsidRDefault="0007240A" w:rsidP="0007240A">
      <w:pPr>
        <w:jc w:val="both"/>
      </w:pPr>
      <w:r w:rsidRPr="004C4F90">
        <w:rPr>
          <w:rFonts w:ascii="Times New Roman" w:hAnsi="Times New Roman" w:cs="Times New Roman"/>
          <w:sz w:val="28"/>
          <w:szCs w:val="28"/>
        </w:rPr>
        <w:t xml:space="preserve">Порядок предоставления указанных субсидий из бюджета поселения устанавливается правовыми актами администрации поселения </w:t>
      </w:r>
      <w:proofErr w:type="spellStart"/>
      <w:r w:rsidR="006B5AE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сельсовет, если данный порядок не определен решениями, предусмотренными абзацем первым настоящего пунк</w:t>
      </w:r>
      <w:r>
        <w:rPr>
          <w:rFonts w:ascii="Times New Roman" w:hAnsi="Times New Roman" w:cs="Times New Roman"/>
          <w:sz w:val="28"/>
          <w:szCs w:val="28"/>
        </w:rPr>
        <w:t>та</w:t>
      </w:r>
    </w:p>
    <w:sectPr w:rsidR="00451DA7" w:rsidSect="004B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40A"/>
    <w:rsid w:val="00052FC6"/>
    <w:rsid w:val="0007240A"/>
    <w:rsid w:val="00142A3D"/>
    <w:rsid w:val="00451DA7"/>
    <w:rsid w:val="004B79DE"/>
    <w:rsid w:val="004C0D48"/>
    <w:rsid w:val="004F6D9D"/>
    <w:rsid w:val="006B5AE2"/>
    <w:rsid w:val="00746F98"/>
    <w:rsid w:val="007B0C53"/>
    <w:rsid w:val="008D56B3"/>
    <w:rsid w:val="00AB1EC5"/>
    <w:rsid w:val="00B718AC"/>
    <w:rsid w:val="00E805E5"/>
    <w:rsid w:val="00F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0D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4B3C481F8E25B0185E63E06539D20945F60F44AC824E64C09CC825482F304C5147BF70D37D1EEB786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961D-FCC9-4944-9A98-CCDE41D3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2017-03-13T11:06:00Z</cp:lastPrinted>
  <dcterms:created xsi:type="dcterms:W3CDTF">2017-03-10T11:13:00Z</dcterms:created>
  <dcterms:modified xsi:type="dcterms:W3CDTF">2017-03-14T11:27:00Z</dcterms:modified>
</cp:coreProperties>
</file>